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35" w:rsidRPr="003D3D35" w:rsidRDefault="003D3D35" w:rsidP="003D3D35">
      <w:pPr>
        <w:rPr>
          <w:b/>
          <w:bCs/>
        </w:rPr>
      </w:pPr>
      <w:proofErr w:type="spellStart"/>
      <w:r w:rsidRPr="003D3D35">
        <w:rPr>
          <w:b/>
          <w:bCs/>
        </w:rPr>
        <w:t>FloorPlay</w:t>
      </w:r>
      <w:proofErr w:type="spellEnd"/>
      <w:r w:rsidRPr="003D3D35">
        <w:rPr>
          <w:b/>
          <w:bCs/>
        </w:rPr>
        <w:t xml:space="preserve"> Introductiedag</w:t>
      </w:r>
    </w:p>
    <w:p w:rsidR="003D3D35" w:rsidRPr="003D3D35" w:rsidRDefault="003D3D35" w:rsidP="003D3D35">
      <w:r w:rsidRPr="003D3D35">
        <w:t>kinderen die speciale aandacht nodig hebben</w:t>
      </w:r>
    </w:p>
    <w:p w:rsidR="003D3D35" w:rsidRPr="003D3D35" w:rsidRDefault="003D3D35" w:rsidP="003D3D35">
      <w:pPr>
        <w:rPr>
          <w:b/>
          <w:bCs/>
        </w:rPr>
      </w:pPr>
      <w:proofErr w:type="spellStart"/>
      <w:r w:rsidRPr="003D3D35">
        <w:rPr>
          <w:b/>
          <w:bCs/>
        </w:rPr>
        <w:t>praktijkdag</w:t>
      </w:r>
      <w:proofErr w:type="spellEnd"/>
    </w:p>
    <w:p w:rsidR="003D3D35" w:rsidRPr="003D3D35" w:rsidRDefault="003D3D35" w:rsidP="003D3D35">
      <w:r w:rsidRPr="003D3D35">
        <w:t>€ 195,-</w:t>
      </w:r>
    </w:p>
    <w:p w:rsidR="003D3D35" w:rsidRPr="003D3D35" w:rsidRDefault="003D3D35" w:rsidP="003D3D35">
      <w:r w:rsidRPr="003D3D35">
        <w:t>Inclusief lunch en aanvullende literatuur (digitaal aangeboden)</w:t>
      </w:r>
    </w:p>
    <w:p w:rsidR="003D3D35" w:rsidRPr="003D3D35" w:rsidRDefault="003D3D35" w:rsidP="003D3D35">
      <w:r w:rsidRPr="003D3D35">
        <w:t>1 dag van 9.30 - 16.30 uur</w:t>
      </w:r>
    </w:p>
    <w:p w:rsidR="003D3D35" w:rsidRPr="003D3D35" w:rsidRDefault="003D3D35" w:rsidP="003D3D35">
      <w:hyperlink r:id="rId5" w:history="1">
        <w:r w:rsidRPr="003D3D35">
          <w:rPr>
            <w:rStyle w:val="Hyperlink"/>
            <w:b/>
            <w:bCs/>
          </w:rPr>
          <w:t>Inschrijven</w:t>
        </w:r>
      </w:hyperlink>
    </w:p>
    <w:p w:rsidR="003D3D35" w:rsidRPr="003D3D35" w:rsidRDefault="003D3D35" w:rsidP="003D3D35">
      <w:r w:rsidRPr="003D3D35">
        <w:t> </w:t>
      </w:r>
      <w:bookmarkStart w:id="0" w:name="_GoBack"/>
      <w:bookmarkEnd w:id="0"/>
      <w:r w:rsidRPr="003D3D35">
        <w:t xml:space="preserve">Deze introductiedag vormt samen met de online module Introductie </w:t>
      </w:r>
      <w:proofErr w:type="spellStart"/>
      <w:r w:rsidRPr="003D3D35">
        <w:t>FloorPlay</w:t>
      </w:r>
      <w:proofErr w:type="spellEnd"/>
      <w:r w:rsidRPr="003D3D35">
        <w:t xml:space="preserve"> de </w:t>
      </w:r>
      <w:proofErr w:type="spellStart"/>
      <w:r w:rsidRPr="003D3D35">
        <w:t>Blended</w:t>
      </w:r>
      <w:proofErr w:type="spellEnd"/>
      <w:r w:rsidRPr="003D3D35">
        <w:t xml:space="preserve"> cursus Introductie </w:t>
      </w:r>
      <w:proofErr w:type="spellStart"/>
      <w:r w:rsidRPr="003D3D35">
        <w:t>FloorPlay</w:t>
      </w:r>
      <w:proofErr w:type="spellEnd"/>
      <w:r w:rsidRPr="003D3D35">
        <w:t xml:space="preserve">. </w:t>
      </w:r>
      <w:proofErr w:type="spellStart"/>
      <w:r w:rsidRPr="003D3D35">
        <w:t>FloorPlay</w:t>
      </w:r>
      <w:proofErr w:type="spellEnd"/>
      <w:r w:rsidRPr="003D3D35">
        <w:t xml:space="preserve"> is een effectieve manier om kinderen met ontwikkelingsproblemen, waaronder autisme, te begeleiden en hun ontwikkeling te stimuleren.</w:t>
      </w:r>
    </w:p>
    <w:p w:rsidR="003D3D35" w:rsidRPr="003D3D35" w:rsidRDefault="003D3D35" w:rsidP="003D3D35">
      <w:r w:rsidRPr="003D3D35">
        <w:t>De </w:t>
      </w:r>
      <w:hyperlink r:id="rId6" w:history="1">
        <w:r w:rsidRPr="003D3D35">
          <w:rPr>
            <w:rStyle w:val="Hyperlink"/>
          </w:rPr>
          <w:t>online module</w:t>
        </w:r>
      </w:hyperlink>
      <w:r w:rsidRPr="003D3D35">
        <w:t xml:space="preserve"> biedt een eerste kennismaking met de methode </w:t>
      </w:r>
      <w:proofErr w:type="spellStart"/>
      <w:r w:rsidRPr="003D3D35">
        <w:t>FloorPlay</w:t>
      </w:r>
      <w:proofErr w:type="spellEnd"/>
      <w:r w:rsidRPr="003D3D35">
        <w:t xml:space="preserve"> en met de theoretische basis van het D.I.R. model dat eraan ten grondslag ligt. Als de cursist de afsluitende toets van de online module met voldoende resultaat heeft afgerond, mag deze deelnemen aan de Introductiedag.</w:t>
      </w:r>
    </w:p>
    <w:p w:rsidR="003D3D35" w:rsidRPr="003D3D35" w:rsidRDefault="003D3D35" w:rsidP="003D3D35">
      <w:r w:rsidRPr="003D3D35">
        <w:t xml:space="preserve">Tijdens de </w:t>
      </w:r>
      <w:proofErr w:type="spellStart"/>
      <w:r w:rsidRPr="003D3D35">
        <w:t>Praktijkdag</w:t>
      </w:r>
      <w:proofErr w:type="spellEnd"/>
      <w:r w:rsidRPr="003D3D35">
        <w:t xml:space="preserve"> wordt aan de hand van video-illustraties en oefeningen verder ingegaan op de theorie van het D.I.R. model en de praktische toepassing van </w:t>
      </w:r>
      <w:proofErr w:type="spellStart"/>
      <w:r w:rsidRPr="003D3D35">
        <w:t>FloorPlay</w:t>
      </w:r>
      <w:proofErr w:type="spellEnd"/>
      <w:r w:rsidRPr="003D3D35">
        <w:t xml:space="preserve">. De </w:t>
      </w:r>
      <w:proofErr w:type="spellStart"/>
      <w:r w:rsidRPr="003D3D35">
        <w:t>Praktijkdag</w:t>
      </w:r>
      <w:proofErr w:type="spellEnd"/>
      <w:r w:rsidRPr="003D3D35">
        <w:t xml:space="preserve"> is bedoeld voor zowel ouders als professionals, waardoor kennis en ervaringen uitgewisseld kunnen worden.</w:t>
      </w:r>
      <w:r w:rsidRPr="003D3D35">
        <w:br/>
        <w:t xml:space="preserve">De ouder-kind relatie staat bij </w:t>
      </w:r>
      <w:proofErr w:type="spellStart"/>
      <w:r w:rsidRPr="003D3D35">
        <w:t>FloorPlay</w:t>
      </w:r>
      <w:proofErr w:type="spellEnd"/>
      <w:r w:rsidRPr="003D3D35">
        <w:t xml:space="preserve"> centraal. Tijdens een </w:t>
      </w:r>
      <w:proofErr w:type="spellStart"/>
      <w:r w:rsidRPr="003D3D35">
        <w:t>FloorPlay</w:t>
      </w:r>
      <w:proofErr w:type="spellEnd"/>
      <w:r w:rsidRPr="003D3D35">
        <w:t xml:space="preserve">-behandeling maken ouders zich de </w:t>
      </w:r>
      <w:proofErr w:type="spellStart"/>
      <w:r w:rsidRPr="003D3D35">
        <w:t>FloorPlay</w:t>
      </w:r>
      <w:proofErr w:type="spellEnd"/>
      <w:r w:rsidRPr="003D3D35">
        <w:t xml:space="preserve"> methodiek gaandeweg eigen, waarbij zij ondersteund (kunnen) worden door professionals.</w:t>
      </w:r>
      <w:r w:rsidRPr="003D3D35">
        <w:br/>
        <w:t xml:space="preserve">De </w:t>
      </w:r>
      <w:proofErr w:type="spellStart"/>
      <w:r w:rsidRPr="003D3D35">
        <w:t>Praktijkdag</w:t>
      </w:r>
      <w:proofErr w:type="spellEnd"/>
      <w:r w:rsidRPr="003D3D35">
        <w:t xml:space="preserve"> Introductie </w:t>
      </w:r>
      <w:proofErr w:type="spellStart"/>
      <w:r w:rsidRPr="003D3D35">
        <w:t>FloorPlay</w:t>
      </w:r>
      <w:proofErr w:type="spellEnd"/>
      <w:r w:rsidRPr="003D3D35">
        <w:t xml:space="preserve"> is niet bedoeld om direct advies in te winnen ten aanzien van een eigen kind. Er zal gewerkt worden met video-voorbeelden van de docenten.</w:t>
      </w:r>
    </w:p>
    <w:p w:rsidR="003D3D35" w:rsidRPr="003D3D35" w:rsidRDefault="003D3D35" w:rsidP="003D3D35">
      <w:pPr>
        <w:rPr>
          <w:b/>
          <w:bCs/>
        </w:rPr>
      </w:pPr>
      <w:r w:rsidRPr="003D3D35">
        <w:rPr>
          <w:b/>
          <w:bCs/>
        </w:rPr>
        <w:t>doelgroep</w:t>
      </w:r>
    </w:p>
    <w:p w:rsidR="003D3D35" w:rsidRPr="003D3D35" w:rsidRDefault="003D3D35" w:rsidP="003D3D35">
      <w:r w:rsidRPr="003D3D35">
        <w:t xml:space="preserve">De Introductiedag is bedoeld voor professionals die werkzaam zijn met kinderen: basispsychologen, kinder- en jeugdpsychologen, psychotherapeuten, klinisch psychologen, kinder- en jeugdpsychiaters, orthopedagogen, jeugdartsen, </w:t>
      </w:r>
      <w:proofErr w:type="spellStart"/>
      <w:r w:rsidRPr="003D3D35">
        <w:t>cb</w:t>
      </w:r>
      <w:proofErr w:type="spellEnd"/>
      <w:r w:rsidRPr="003D3D35">
        <w:t>-artsen en kinderartsen, logopedisten, fysiotherapeuten, ergotherapeuten, speltherapeuten, maatschappelijk werkers.</w:t>
      </w:r>
    </w:p>
    <w:p w:rsidR="003D3D35" w:rsidRPr="003D3D35" w:rsidRDefault="003D3D35" w:rsidP="003D3D35">
      <w:r w:rsidRPr="003D3D35">
        <w:t xml:space="preserve">De </w:t>
      </w:r>
      <w:proofErr w:type="spellStart"/>
      <w:r w:rsidRPr="003D3D35">
        <w:t>Praktijkdag</w:t>
      </w:r>
      <w:proofErr w:type="spellEnd"/>
      <w:r w:rsidRPr="003D3D35">
        <w:t xml:space="preserve"> is ook bedoeld voor ouders die geïnteresseerd zijn in de </w:t>
      </w:r>
      <w:proofErr w:type="spellStart"/>
      <w:r w:rsidRPr="003D3D35">
        <w:t>FloorPlay</w:t>
      </w:r>
      <w:proofErr w:type="spellEnd"/>
      <w:r w:rsidRPr="003D3D35">
        <w:t xml:space="preserve"> benadering. Een sterk punt van </w:t>
      </w:r>
      <w:proofErr w:type="spellStart"/>
      <w:r w:rsidRPr="003D3D35">
        <w:t>FloorPlay</w:t>
      </w:r>
      <w:proofErr w:type="spellEnd"/>
      <w:r w:rsidRPr="003D3D35">
        <w:t xml:space="preserve"> is dat het </w:t>
      </w:r>
      <w:proofErr w:type="spellStart"/>
      <w:r w:rsidRPr="003D3D35">
        <w:t>multi-disciplinaire</w:t>
      </w:r>
      <w:proofErr w:type="spellEnd"/>
      <w:r w:rsidRPr="003D3D35">
        <w:t xml:space="preserve"> samenwerking sterk ondersteunt en een gemeenschappelijk denkkader biedt waardoor de onderlinge communicatie aanzienlijk vergemakkelijkt wordt.</w:t>
      </w:r>
      <w:r w:rsidRPr="003D3D35">
        <w:br/>
        <w:t>De deelnemer heeft de </w:t>
      </w:r>
      <w:hyperlink r:id="rId7" w:history="1">
        <w:r w:rsidRPr="003D3D35">
          <w:rPr>
            <w:rStyle w:val="Hyperlink"/>
          </w:rPr>
          <w:t xml:space="preserve">online module Introductie </w:t>
        </w:r>
        <w:proofErr w:type="spellStart"/>
        <w:r w:rsidRPr="003D3D35">
          <w:rPr>
            <w:rStyle w:val="Hyperlink"/>
          </w:rPr>
          <w:t>FloorPlay</w:t>
        </w:r>
        <w:proofErr w:type="spellEnd"/>
      </w:hyperlink>
      <w:r w:rsidRPr="003D3D35">
        <w:t> met succes afgerond.</w:t>
      </w:r>
    </w:p>
    <w:p w:rsidR="003D3D35" w:rsidRPr="003D3D35" w:rsidRDefault="003D3D35" w:rsidP="003D3D35">
      <w:pPr>
        <w:rPr>
          <w:b/>
          <w:bCs/>
        </w:rPr>
      </w:pPr>
      <w:r w:rsidRPr="003D3D35">
        <w:rPr>
          <w:b/>
          <w:bCs/>
        </w:rPr>
        <w:t>doelstelling</w:t>
      </w:r>
    </w:p>
    <w:p w:rsidR="003D3D35" w:rsidRPr="003D3D35" w:rsidRDefault="003D3D35" w:rsidP="003D3D35">
      <w:r w:rsidRPr="003D3D35">
        <w:t>Na afloop van de cursus</w:t>
      </w:r>
    </w:p>
    <w:p w:rsidR="003D3D35" w:rsidRPr="003D3D35" w:rsidRDefault="003D3D35" w:rsidP="003D3D35">
      <w:pPr>
        <w:numPr>
          <w:ilvl w:val="0"/>
          <w:numId w:val="1"/>
        </w:numPr>
      </w:pPr>
      <w:r w:rsidRPr="003D3D35">
        <w:t>heeft de deelnemer kennis van de uitgangspunten van het D.I.R. model en de plaats hiervan binnen de kinder- en jeugdpsychologie en –pathologie en gangbare denkwijzen t.a.v. ontwikkelingsstimulering en ouderbegeleiding.</w:t>
      </w:r>
    </w:p>
    <w:p w:rsidR="003D3D35" w:rsidRPr="003D3D35" w:rsidRDefault="003D3D35" w:rsidP="003D3D35">
      <w:pPr>
        <w:numPr>
          <w:ilvl w:val="0"/>
          <w:numId w:val="1"/>
        </w:numPr>
      </w:pPr>
      <w:r w:rsidRPr="003D3D35">
        <w:t>kan de deelnemer de theoretische concepten koppelen aan klinische observatie</w:t>
      </w:r>
    </w:p>
    <w:p w:rsidR="003D3D35" w:rsidRPr="003D3D35" w:rsidRDefault="003D3D35" w:rsidP="003D3D35">
      <w:pPr>
        <w:numPr>
          <w:ilvl w:val="0"/>
          <w:numId w:val="1"/>
        </w:numPr>
      </w:pPr>
      <w:r w:rsidRPr="003D3D35">
        <w:lastRenderedPageBreak/>
        <w:t>kan de deelnemer de opeenvolgende ontwikkelingsmijlpalen herkennen en de kenmerken benoemen</w:t>
      </w:r>
    </w:p>
    <w:p w:rsidR="003D3D35" w:rsidRPr="003D3D35" w:rsidRDefault="003D3D35" w:rsidP="003D3D35">
      <w:pPr>
        <w:numPr>
          <w:ilvl w:val="0"/>
          <w:numId w:val="1"/>
        </w:numPr>
      </w:pPr>
      <w:r w:rsidRPr="003D3D35">
        <w:t xml:space="preserve">is de deelnemer vertrouwd met de uitgangspunten voor de behandeling volgens het D.I.R.-model en de basisprincipes van de </w:t>
      </w:r>
      <w:proofErr w:type="spellStart"/>
      <w:r w:rsidRPr="003D3D35">
        <w:t>FloorPlay</w:t>
      </w:r>
      <w:proofErr w:type="spellEnd"/>
      <w:r w:rsidRPr="003D3D35">
        <w:t>-methode.</w:t>
      </w:r>
    </w:p>
    <w:p w:rsidR="003D3D35" w:rsidRPr="003D3D35" w:rsidRDefault="003D3D35" w:rsidP="003D3D35">
      <w:pPr>
        <w:rPr>
          <w:b/>
          <w:bCs/>
        </w:rPr>
      </w:pPr>
      <w:r w:rsidRPr="003D3D35">
        <w:rPr>
          <w:b/>
          <w:bCs/>
        </w:rPr>
        <w:t>inhoud</w:t>
      </w:r>
    </w:p>
    <w:p w:rsidR="003D3D35" w:rsidRPr="003D3D35" w:rsidRDefault="003D3D35" w:rsidP="003D3D35">
      <w:pPr>
        <w:numPr>
          <w:ilvl w:val="0"/>
          <w:numId w:val="2"/>
        </w:numPr>
      </w:pPr>
      <w:r w:rsidRPr="003D3D35">
        <w:t>de verschillende ‘mijlpalen’ volgens Greenspan;</w:t>
      </w:r>
    </w:p>
    <w:p w:rsidR="003D3D35" w:rsidRPr="003D3D35" w:rsidRDefault="003D3D35" w:rsidP="003D3D35">
      <w:pPr>
        <w:numPr>
          <w:ilvl w:val="0"/>
          <w:numId w:val="2"/>
        </w:numPr>
      </w:pPr>
      <w:r w:rsidRPr="003D3D35">
        <w:t>gebruik van de FEAS;</w:t>
      </w:r>
    </w:p>
    <w:p w:rsidR="003D3D35" w:rsidRPr="003D3D35" w:rsidRDefault="003D3D35" w:rsidP="003D3D35">
      <w:pPr>
        <w:numPr>
          <w:ilvl w:val="0"/>
          <w:numId w:val="2"/>
        </w:numPr>
      </w:pPr>
      <w:r w:rsidRPr="003D3D35">
        <w:t>het individueel neurobiologisch profiel;</w:t>
      </w:r>
    </w:p>
    <w:p w:rsidR="003D3D35" w:rsidRPr="003D3D35" w:rsidRDefault="003D3D35" w:rsidP="003D3D35">
      <w:pPr>
        <w:numPr>
          <w:ilvl w:val="0"/>
          <w:numId w:val="2"/>
        </w:numPr>
      </w:pPr>
      <w:r w:rsidRPr="003D3D35">
        <w:t>verschillende aspecten in de relatie tussen verzorger en kind;</w:t>
      </w:r>
    </w:p>
    <w:p w:rsidR="003D3D35" w:rsidRPr="003D3D35" w:rsidRDefault="003D3D35" w:rsidP="003D3D35">
      <w:pPr>
        <w:numPr>
          <w:ilvl w:val="0"/>
          <w:numId w:val="2"/>
        </w:numPr>
      </w:pPr>
      <w:r w:rsidRPr="003D3D35">
        <w:t xml:space="preserve">de </w:t>
      </w:r>
      <w:proofErr w:type="spellStart"/>
      <w:r w:rsidRPr="003D3D35">
        <w:t>FloorPlay</w:t>
      </w:r>
      <w:proofErr w:type="spellEnd"/>
      <w:r w:rsidRPr="003D3D35">
        <w:t>-spelmethode.</w:t>
      </w:r>
    </w:p>
    <w:p w:rsidR="003D3D35" w:rsidRPr="003D3D35" w:rsidRDefault="003D3D35" w:rsidP="003D3D35">
      <w:pPr>
        <w:rPr>
          <w:b/>
          <w:bCs/>
        </w:rPr>
      </w:pPr>
      <w:r w:rsidRPr="003D3D35">
        <w:rPr>
          <w:b/>
          <w:bCs/>
        </w:rPr>
        <w:t>opleidingsroute</w:t>
      </w:r>
    </w:p>
    <w:p w:rsidR="003D3D35" w:rsidRPr="003D3D35" w:rsidRDefault="003D3D35" w:rsidP="003D3D35">
      <w:r w:rsidRPr="003D3D35">
        <w:t xml:space="preserve">De module is een onderdeel van het </w:t>
      </w:r>
      <w:proofErr w:type="spellStart"/>
      <w:r w:rsidRPr="003D3D35">
        <w:t>opleidingtraject</w:t>
      </w:r>
      <w:proofErr w:type="spellEnd"/>
      <w:r w:rsidRPr="003D3D35">
        <w:t xml:space="preserve"> tot </w:t>
      </w:r>
      <w:proofErr w:type="spellStart"/>
      <w:r w:rsidRPr="003D3D35">
        <w:t>FloorPlay</w:t>
      </w:r>
      <w:proofErr w:type="spellEnd"/>
      <w:r w:rsidRPr="003D3D35">
        <w:t xml:space="preserve"> coach of -specialist, maar kan ook op zichzelf staand –na het volgen van de online module </w:t>
      </w:r>
      <w:proofErr w:type="spellStart"/>
      <w:r w:rsidRPr="003D3D35">
        <w:t>FloorPlay</w:t>
      </w:r>
      <w:proofErr w:type="spellEnd"/>
      <w:r w:rsidRPr="003D3D35">
        <w:t xml:space="preserve"> Introductie </w:t>
      </w:r>
      <w:hyperlink r:id="rId8" w:history="1">
        <w:r w:rsidRPr="003D3D35">
          <w:rPr>
            <w:rStyle w:val="Hyperlink"/>
          </w:rPr>
          <w:t>online module</w:t>
        </w:r>
      </w:hyperlink>
      <w:r w:rsidRPr="003D3D35">
        <w:t xml:space="preserve">- worden gevolgd. Het integrale </w:t>
      </w:r>
      <w:proofErr w:type="spellStart"/>
      <w:r w:rsidRPr="003D3D35">
        <w:t>FloorPlay</w:t>
      </w:r>
      <w:proofErr w:type="spellEnd"/>
      <w:r w:rsidRPr="003D3D35">
        <w:t xml:space="preserve">-opleidingstraject is een combinatie van zes modules en is bedoeld voor hen die </w:t>
      </w:r>
      <w:proofErr w:type="spellStart"/>
      <w:r w:rsidRPr="003D3D35">
        <w:t>FloorPlay</w:t>
      </w:r>
      <w:proofErr w:type="spellEnd"/>
      <w:r w:rsidRPr="003D3D35">
        <w:t xml:space="preserve"> tot hun professie willen maken. Voor meer informatie hierover zie </w:t>
      </w:r>
      <w:proofErr w:type="spellStart"/>
      <w:r w:rsidRPr="003D3D35">
        <w:fldChar w:fldCharType="begin"/>
      </w:r>
      <w:r w:rsidRPr="003D3D35">
        <w:instrText xml:space="preserve"> HYPERLINK "https://www.rino.nl/FloorPlay" </w:instrText>
      </w:r>
      <w:r w:rsidRPr="003D3D35">
        <w:fldChar w:fldCharType="separate"/>
      </w:r>
      <w:r w:rsidRPr="003D3D35">
        <w:rPr>
          <w:rStyle w:val="Hyperlink"/>
        </w:rPr>
        <w:t>floorplay</w:t>
      </w:r>
      <w:proofErr w:type="spellEnd"/>
      <w:r w:rsidRPr="003D3D35">
        <w:fldChar w:fldCharType="end"/>
      </w:r>
      <w:r w:rsidRPr="003D3D35">
        <w:t>.</w:t>
      </w:r>
    </w:p>
    <w:p w:rsidR="003D3D35" w:rsidRPr="003D3D35" w:rsidRDefault="003D3D35" w:rsidP="003D3D35">
      <w:pPr>
        <w:rPr>
          <w:b/>
          <w:bCs/>
        </w:rPr>
      </w:pPr>
      <w:r w:rsidRPr="003D3D35">
        <w:rPr>
          <w:b/>
          <w:bCs/>
        </w:rPr>
        <w:t>docenten</w:t>
      </w:r>
    </w:p>
    <w:p w:rsidR="003D3D35" w:rsidRPr="003D3D35" w:rsidRDefault="003D3D35" w:rsidP="003D3D35">
      <w:r w:rsidRPr="003D3D35">
        <w:t xml:space="preserve">De Introductiedag van de introductiecursus </w:t>
      </w:r>
      <w:proofErr w:type="spellStart"/>
      <w:r w:rsidRPr="003D3D35">
        <w:t>FloorPlay</w:t>
      </w:r>
      <w:proofErr w:type="spellEnd"/>
      <w:r w:rsidRPr="003D3D35">
        <w:t xml:space="preserve"> wordt steeds gegeven door twee ervaren docenten die werkzaam zijn binnen de opleiding </w:t>
      </w:r>
      <w:proofErr w:type="spellStart"/>
      <w:r w:rsidRPr="003D3D35">
        <w:t>FloorPlay</w:t>
      </w:r>
      <w:proofErr w:type="spellEnd"/>
      <w:r w:rsidRPr="003D3D35">
        <w:t>. Welke twee docenten dit zijn kan per Introductiedag verschillen.</w:t>
      </w:r>
    </w:p>
    <w:p w:rsidR="003D3D35" w:rsidRPr="003D3D35" w:rsidRDefault="003D3D35" w:rsidP="003D3D35">
      <w:r w:rsidRPr="003D3D35">
        <w:t>De docenten die roulerend lesgeven zijn:</w:t>
      </w:r>
    </w:p>
    <w:p w:rsidR="003D3D35" w:rsidRPr="003D3D35" w:rsidRDefault="003D3D35" w:rsidP="003D3D35">
      <w:pPr>
        <w:numPr>
          <w:ilvl w:val="0"/>
          <w:numId w:val="3"/>
        </w:numPr>
      </w:pPr>
      <w:r w:rsidRPr="003D3D35">
        <w:t>Claudine Dietz</w:t>
      </w:r>
    </w:p>
    <w:p w:rsidR="003D3D35" w:rsidRPr="003D3D35" w:rsidRDefault="003D3D35" w:rsidP="003D3D35">
      <w:pPr>
        <w:numPr>
          <w:ilvl w:val="0"/>
          <w:numId w:val="3"/>
        </w:numPr>
      </w:pPr>
      <w:r w:rsidRPr="003D3D35">
        <w:t xml:space="preserve">Charlotte </w:t>
      </w:r>
      <w:proofErr w:type="spellStart"/>
      <w:r w:rsidRPr="003D3D35">
        <w:t>Schenning</w:t>
      </w:r>
      <w:proofErr w:type="spellEnd"/>
    </w:p>
    <w:p w:rsidR="003D3D35" w:rsidRPr="003D3D35" w:rsidRDefault="003D3D35" w:rsidP="003D3D35">
      <w:pPr>
        <w:numPr>
          <w:ilvl w:val="0"/>
          <w:numId w:val="3"/>
        </w:numPr>
      </w:pPr>
      <w:r w:rsidRPr="003D3D35">
        <w:t>Judith Hoevenaars</w:t>
      </w:r>
    </w:p>
    <w:p w:rsidR="003D3D35" w:rsidRPr="003D3D35" w:rsidRDefault="003D3D35" w:rsidP="003D3D35">
      <w:pPr>
        <w:numPr>
          <w:ilvl w:val="0"/>
          <w:numId w:val="3"/>
        </w:numPr>
      </w:pPr>
      <w:r w:rsidRPr="003D3D35">
        <w:t>Natasja van Kollenburg</w:t>
      </w:r>
    </w:p>
    <w:p w:rsidR="003D3D35" w:rsidRPr="003D3D35" w:rsidRDefault="003D3D35" w:rsidP="003D3D35">
      <w:pPr>
        <w:rPr>
          <w:b/>
          <w:bCs/>
        </w:rPr>
      </w:pPr>
      <w:r w:rsidRPr="003D3D35">
        <w:rPr>
          <w:b/>
          <w:bCs/>
        </w:rPr>
        <w:t>Nota Bene</w:t>
      </w:r>
    </w:p>
    <w:p w:rsidR="003D3D35" w:rsidRPr="003D3D35" w:rsidRDefault="003D3D35" w:rsidP="003D3D35">
      <w:r w:rsidRPr="003D3D35">
        <w:t xml:space="preserve">Let op: zowel hulpverleners als ouders kunnen deelnemen aan de Introductiedag. Voor hen gelden verschillende deelnamekosten. Soms komt het voor dat een hulpverlener zelf ook ouder is van een kind dat speciale aandacht nodig heeft en de </w:t>
      </w:r>
      <w:proofErr w:type="spellStart"/>
      <w:r w:rsidRPr="003D3D35">
        <w:t>Praktijkdag</w:t>
      </w:r>
      <w:proofErr w:type="spellEnd"/>
      <w:r w:rsidRPr="003D3D35">
        <w:t xml:space="preserve"> als ouder wil volgen. In dat geval geldt een gereduceerd tarief, maar vervalt het recht op accreditaties.</w:t>
      </w:r>
      <w:r w:rsidRPr="003D3D35">
        <w:br/>
        <w:t>Het gereduceerde tarief voor ouders is € 90,-. U kunt in het notitieveld van het aanmeldingsformulier aangeven dat u als ouder deel neemt.</w:t>
      </w:r>
    </w:p>
    <w:p w:rsidR="00BE30ED" w:rsidRDefault="003D3D35"/>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325F"/>
    <w:multiLevelType w:val="multilevel"/>
    <w:tmpl w:val="3DB4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A1DC7"/>
    <w:multiLevelType w:val="multilevel"/>
    <w:tmpl w:val="402C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921D15"/>
    <w:multiLevelType w:val="multilevel"/>
    <w:tmpl w:val="AACC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35"/>
    <w:rsid w:val="002D5BFB"/>
    <w:rsid w:val="003D3D35"/>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F545"/>
  <w15:chartTrackingRefBased/>
  <w15:docId w15:val="{20BC24AB-DD33-484F-A023-C4539F0B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3D35"/>
    <w:rPr>
      <w:color w:val="0563C1" w:themeColor="hyperlink"/>
      <w:u w:val="single"/>
    </w:rPr>
  </w:style>
  <w:style w:type="character" w:styleId="Onopgelostemelding">
    <w:name w:val="Unresolved Mention"/>
    <w:basedOn w:val="Standaardalinea-lettertype"/>
    <w:uiPriority w:val="99"/>
    <w:semiHidden/>
    <w:unhideWhenUsed/>
    <w:rsid w:val="003D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9108">
      <w:bodyDiv w:val="1"/>
      <w:marLeft w:val="0"/>
      <w:marRight w:val="0"/>
      <w:marTop w:val="0"/>
      <w:marBottom w:val="0"/>
      <w:divBdr>
        <w:top w:val="none" w:sz="0" w:space="0" w:color="auto"/>
        <w:left w:val="none" w:sz="0" w:space="0" w:color="auto"/>
        <w:bottom w:val="none" w:sz="0" w:space="0" w:color="auto"/>
        <w:right w:val="none" w:sz="0" w:space="0" w:color="auto"/>
      </w:divBdr>
      <w:divsChild>
        <w:div w:id="2062288720">
          <w:marLeft w:val="0"/>
          <w:marRight w:val="0"/>
          <w:marTop w:val="0"/>
          <w:marBottom w:val="0"/>
          <w:divBdr>
            <w:top w:val="none" w:sz="0" w:space="0" w:color="auto"/>
            <w:left w:val="none" w:sz="0" w:space="0" w:color="auto"/>
            <w:bottom w:val="none" w:sz="0" w:space="0" w:color="auto"/>
            <w:right w:val="none" w:sz="0" w:space="0" w:color="auto"/>
          </w:divBdr>
          <w:divsChild>
            <w:div w:id="1095786246">
              <w:marLeft w:val="0"/>
              <w:marRight w:val="0"/>
              <w:marTop w:val="0"/>
              <w:marBottom w:val="0"/>
              <w:divBdr>
                <w:top w:val="none" w:sz="0" w:space="0" w:color="auto"/>
                <w:left w:val="none" w:sz="0" w:space="0" w:color="auto"/>
                <w:bottom w:val="none" w:sz="0" w:space="0" w:color="auto"/>
                <w:right w:val="none" w:sz="0" w:space="0" w:color="auto"/>
              </w:divBdr>
              <w:divsChild>
                <w:div w:id="351154498">
                  <w:marLeft w:val="0"/>
                  <w:marRight w:val="0"/>
                  <w:marTop w:val="0"/>
                  <w:marBottom w:val="0"/>
                  <w:divBdr>
                    <w:top w:val="none" w:sz="0" w:space="0" w:color="auto"/>
                    <w:left w:val="none" w:sz="0" w:space="0" w:color="auto"/>
                    <w:bottom w:val="none" w:sz="0" w:space="0" w:color="auto"/>
                    <w:right w:val="none" w:sz="0" w:space="0" w:color="auto"/>
                  </w:divBdr>
                  <w:divsChild>
                    <w:div w:id="796294860">
                      <w:marLeft w:val="0"/>
                      <w:marRight w:val="0"/>
                      <w:marTop w:val="0"/>
                      <w:marBottom w:val="0"/>
                      <w:divBdr>
                        <w:top w:val="none" w:sz="0" w:space="0" w:color="auto"/>
                        <w:left w:val="none" w:sz="0" w:space="0" w:color="auto"/>
                        <w:bottom w:val="none" w:sz="0" w:space="0" w:color="auto"/>
                        <w:right w:val="none" w:sz="0" w:space="0" w:color="auto"/>
                      </w:divBdr>
                      <w:divsChild>
                        <w:div w:id="298539273">
                          <w:marLeft w:val="0"/>
                          <w:marRight w:val="0"/>
                          <w:marTop w:val="0"/>
                          <w:marBottom w:val="0"/>
                          <w:divBdr>
                            <w:top w:val="none" w:sz="0" w:space="0" w:color="auto"/>
                            <w:left w:val="none" w:sz="0" w:space="0" w:color="auto"/>
                            <w:bottom w:val="none" w:sz="0" w:space="0" w:color="auto"/>
                            <w:right w:val="none" w:sz="0" w:space="0" w:color="auto"/>
                          </w:divBdr>
                          <w:divsChild>
                            <w:div w:id="1333335245">
                              <w:marLeft w:val="0"/>
                              <w:marRight w:val="0"/>
                              <w:marTop w:val="0"/>
                              <w:marBottom w:val="0"/>
                              <w:divBdr>
                                <w:top w:val="none" w:sz="0" w:space="0" w:color="auto"/>
                                <w:left w:val="none" w:sz="0" w:space="0" w:color="auto"/>
                                <w:bottom w:val="none" w:sz="0" w:space="0" w:color="auto"/>
                                <w:right w:val="none" w:sz="0" w:space="0" w:color="auto"/>
                              </w:divBdr>
                            </w:div>
                          </w:divsChild>
                        </w:div>
                        <w:div w:id="1029843148">
                          <w:marLeft w:val="0"/>
                          <w:marRight w:val="0"/>
                          <w:marTop w:val="0"/>
                          <w:marBottom w:val="240"/>
                          <w:divBdr>
                            <w:top w:val="none" w:sz="0" w:space="0" w:color="auto"/>
                            <w:left w:val="none" w:sz="0" w:space="0" w:color="auto"/>
                            <w:bottom w:val="none" w:sz="0" w:space="0" w:color="auto"/>
                            <w:right w:val="none" w:sz="0" w:space="0" w:color="auto"/>
                          </w:divBdr>
                          <w:divsChild>
                            <w:div w:id="1893617114">
                              <w:marLeft w:val="0"/>
                              <w:marRight w:val="0"/>
                              <w:marTop w:val="0"/>
                              <w:marBottom w:val="0"/>
                              <w:divBdr>
                                <w:top w:val="none" w:sz="0" w:space="0" w:color="auto"/>
                                <w:left w:val="none" w:sz="0" w:space="0" w:color="auto"/>
                                <w:bottom w:val="none" w:sz="0" w:space="0" w:color="auto"/>
                                <w:right w:val="none" w:sz="0" w:space="0" w:color="auto"/>
                              </w:divBdr>
                              <w:divsChild>
                                <w:div w:id="747189514">
                                  <w:marLeft w:val="0"/>
                                  <w:marRight w:val="0"/>
                                  <w:marTop w:val="0"/>
                                  <w:marBottom w:val="0"/>
                                  <w:divBdr>
                                    <w:top w:val="none" w:sz="0" w:space="0" w:color="auto"/>
                                    <w:left w:val="none" w:sz="0" w:space="0" w:color="auto"/>
                                    <w:bottom w:val="none" w:sz="0" w:space="0" w:color="auto"/>
                                    <w:right w:val="none" w:sz="0" w:space="0" w:color="auto"/>
                                  </w:divBdr>
                                  <w:divsChild>
                                    <w:div w:id="1132017902">
                                      <w:marLeft w:val="0"/>
                                      <w:marRight w:val="0"/>
                                      <w:marTop w:val="0"/>
                                      <w:marBottom w:val="0"/>
                                      <w:divBdr>
                                        <w:top w:val="none" w:sz="0" w:space="0" w:color="auto"/>
                                        <w:left w:val="none" w:sz="0" w:space="0" w:color="auto"/>
                                        <w:bottom w:val="none" w:sz="0" w:space="0" w:color="auto"/>
                                        <w:right w:val="none" w:sz="0" w:space="0" w:color="auto"/>
                                      </w:divBdr>
                                    </w:div>
                                  </w:divsChild>
                                </w:div>
                                <w:div w:id="14160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1643">
                          <w:marLeft w:val="0"/>
                          <w:marRight w:val="0"/>
                          <w:marTop w:val="0"/>
                          <w:marBottom w:val="195"/>
                          <w:divBdr>
                            <w:top w:val="none" w:sz="0" w:space="0" w:color="auto"/>
                            <w:left w:val="none" w:sz="0" w:space="0" w:color="auto"/>
                            <w:bottom w:val="none" w:sz="0" w:space="0" w:color="auto"/>
                            <w:right w:val="none" w:sz="0" w:space="0" w:color="auto"/>
                          </w:divBdr>
                          <w:divsChild>
                            <w:div w:id="655914808">
                              <w:marLeft w:val="0"/>
                              <w:marRight w:val="0"/>
                              <w:marTop w:val="0"/>
                              <w:marBottom w:val="0"/>
                              <w:divBdr>
                                <w:top w:val="none" w:sz="0" w:space="0" w:color="auto"/>
                                <w:left w:val="none" w:sz="0" w:space="0" w:color="auto"/>
                                <w:bottom w:val="none" w:sz="0" w:space="0" w:color="auto"/>
                                <w:right w:val="none" w:sz="0" w:space="0" w:color="auto"/>
                              </w:divBdr>
                              <w:divsChild>
                                <w:div w:id="460195671">
                                  <w:marLeft w:val="0"/>
                                  <w:marRight w:val="0"/>
                                  <w:marTop w:val="0"/>
                                  <w:marBottom w:val="0"/>
                                  <w:divBdr>
                                    <w:top w:val="none" w:sz="0" w:space="0" w:color="auto"/>
                                    <w:left w:val="none" w:sz="0" w:space="0" w:color="auto"/>
                                    <w:bottom w:val="none" w:sz="0" w:space="0" w:color="auto"/>
                                    <w:right w:val="none" w:sz="0" w:space="0" w:color="auto"/>
                                  </w:divBdr>
                                  <w:divsChild>
                                    <w:div w:id="1454443278">
                                      <w:marLeft w:val="0"/>
                                      <w:marRight w:val="0"/>
                                      <w:marTop w:val="0"/>
                                      <w:marBottom w:val="0"/>
                                      <w:divBdr>
                                        <w:top w:val="none" w:sz="0" w:space="0" w:color="auto"/>
                                        <w:left w:val="none" w:sz="0" w:space="0" w:color="auto"/>
                                        <w:bottom w:val="none" w:sz="0" w:space="0" w:color="auto"/>
                                        <w:right w:val="none" w:sz="0" w:space="0" w:color="auto"/>
                                      </w:divBdr>
                                      <w:divsChild>
                                        <w:div w:id="905796213">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1921405921">
                                  <w:marLeft w:val="0"/>
                                  <w:marRight w:val="0"/>
                                  <w:marTop w:val="0"/>
                                  <w:marBottom w:val="0"/>
                                  <w:divBdr>
                                    <w:top w:val="none" w:sz="0" w:space="0" w:color="auto"/>
                                    <w:left w:val="none" w:sz="0" w:space="0" w:color="auto"/>
                                    <w:bottom w:val="none" w:sz="0" w:space="0" w:color="auto"/>
                                    <w:right w:val="none" w:sz="0" w:space="0" w:color="auto"/>
                                  </w:divBdr>
                                  <w:divsChild>
                                    <w:div w:id="753820862">
                                      <w:marLeft w:val="0"/>
                                      <w:marRight w:val="0"/>
                                      <w:marTop w:val="75"/>
                                      <w:marBottom w:val="0"/>
                                      <w:divBdr>
                                        <w:top w:val="none" w:sz="0" w:space="0" w:color="auto"/>
                                        <w:left w:val="none" w:sz="0" w:space="0" w:color="auto"/>
                                        <w:bottom w:val="none" w:sz="0" w:space="0" w:color="auto"/>
                                        <w:right w:val="none" w:sz="0" w:space="0" w:color="auto"/>
                                      </w:divBdr>
                                    </w:div>
                                  </w:divsChild>
                                </w:div>
                                <w:div w:id="1757168292">
                                  <w:marLeft w:val="0"/>
                                  <w:marRight w:val="0"/>
                                  <w:marTop w:val="0"/>
                                  <w:marBottom w:val="0"/>
                                  <w:divBdr>
                                    <w:top w:val="none" w:sz="0" w:space="0" w:color="auto"/>
                                    <w:left w:val="none" w:sz="0" w:space="0" w:color="auto"/>
                                    <w:bottom w:val="none" w:sz="0" w:space="0" w:color="auto"/>
                                    <w:right w:val="none" w:sz="0" w:space="0" w:color="auto"/>
                                  </w:divBdr>
                                  <w:divsChild>
                                    <w:div w:id="304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324">
                          <w:marLeft w:val="0"/>
                          <w:marRight w:val="0"/>
                          <w:marTop w:val="0"/>
                          <w:marBottom w:val="360"/>
                          <w:divBdr>
                            <w:top w:val="none" w:sz="0" w:space="0" w:color="auto"/>
                            <w:left w:val="none" w:sz="0" w:space="0" w:color="auto"/>
                            <w:bottom w:val="none" w:sz="0" w:space="0" w:color="auto"/>
                            <w:right w:val="none" w:sz="0" w:space="0" w:color="auto"/>
                          </w:divBdr>
                          <w:divsChild>
                            <w:div w:id="1618289002">
                              <w:marLeft w:val="0"/>
                              <w:marRight w:val="0"/>
                              <w:marTop w:val="0"/>
                              <w:marBottom w:val="0"/>
                              <w:divBdr>
                                <w:top w:val="none" w:sz="0" w:space="0" w:color="auto"/>
                                <w:left w:val="none" w:sz="0" w:space="0" w:color="auto"/>
                                <w:bottom w:val="none" w:sz="0" w:space="0" w:color="auto"/>
                                <w:right w:val="none" w:sz="0" w:space="0" w:color="auto"/>
                              </w:divBdr>
                              <w:divsChild>
                                <w:div w:id="583994575">
                                  <w:marLeft w:val="0"/>
                                  <w:marRight w:val="0"/>
                                  <w:marTop w:val="0"/>
                                  <w:marBottom w:val="0"/>
                                  <w:divBdr>
                                    <w:top w:val="none" w:sz="0" w:space="0" w:color="auto"/>
                                    <w:left w:val="none" w:sz="0" w:space="0" w:color="auto"/>
                                    <w:bottom w:val="none" w:sz="0" w:space="0" w:color="auto"/>
                                    <w:right w:val="none" w:sz="0" w:space="0" w:color="auto"/>
                                  </w:divBdr>
                                  <w:divsChild>
                                    <w:div w:id="1825661012">
                                      <w:marLeft w:val="0"/>
                                      <w:marRight w:val="0"/>
                                      <w:marTop w:val="0"/>
                                      <w:marBottom w:val="0"/>
                                      <w:divBdr>
                                        <w:top w:val="none" w:sz="0" w:space="0" w:color="auto"/>
                                        <w:left w:val="none" w:sz="0" w:space="0" w:color="auto"/>
                                        <w:bottom w:val="none" w:sz="0" w:space="0" w:color="auto"/>
                                        <w:right w:val="none" w:sz="0" w:space="0" w:color="auto"/>
                                      </w:divBdr>
                                    </w:div>
                                  </w:divsChild>
                                </w:div>
                                <w:div w:id="1123696190">
                                  <w:marLeft w:val="0"/>
                                  <w:marRight w:val="0"/>
                                  <w:marTop w:val="0"/>
                                  <w:marBottom w:val="0"/>
                                  <w:divBdr>
                                    <w:top w:val="none" w:sz="0" w:space="0" w:color="auto"/>
                                    <w:left w:val="none" w:sz="0" w:space="0" w:color="auto"/>
                                    <w:bottom w:val="none" w:sz="0" w:space="0" w:color="auto"/>
                                    <w:right w:val="none" w:sz="0" w:space="0" w:color="auto"/>
                                  </w:divBdr>
                                  <w:divsChild>
                                    <w:div w:id="638147882">
                                      <w:marLeft w:val="0"/>
                                      <w:marRight w:val="0"/>
                                      <w:marTop w:val="0"/>
                                      <w:marBottom w:val="0"/>
                                      <w:divBdr>
                                        <w:top w:val="none" w:sz="0" w:space="0" w:color="auto"/>
                                        <w:left w:val="none" w:sz="0" w:space="0" w:color="auto"/>
                                        <w:bottom w:val="none" w:sz="0" w:space="0" w:color="auto"/>
                                        <w:right w:val="none" w:sz="0" w:space="0" w:color="auto"/>
                                      </w:divBdr>
                                      <w:divsChild>
                                        <w:div w:id="19137308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04153453">
                          <w:marLeft w:val="0"/>
                          <w:marRight w:val="0"/>
                          <w:marTop w:val="0"/>
                          <w:marBottom w:val="0"/>
                          <w:divBdr>
                            <w:top w:val="none" w:sz="0" w:space="0" w:color="auto"/>
                            <w:left w:val="none" w:sz="0" w:space="0" w:color="auto"/>
                            <w:bottom w:val="none" w:sz="0" w:space="0" w:color="auto"/>
                            <w:right w:val="none" w:sz="0" w:space="0" w:color="auto"/>
                          </w:divBdr>
                          <w:divsChild>
                            <w:div w:id="1168205189">
                              <w:marLeft w:val="0"/>
                              <w:marRight w:val="0"/>
                              <w:marTop w:val="0"/>
                              <w:marBottom w:val="0"/>
                              <w:divBdr>
                                <w:top w:val="none" w:sz="0" w:space="0" w:color="auto"/>
                                <w:left w:val="none" w:sz="0" w:space="0" w:color="auto"/>
                                <w:bottom w:val="none" w:sz="0" w:space="0" w:color="auto"/>
                                <w:right w:val="none" w:sz="0" w:space="0" w:color="auto"/>
                              </w:divBdr>
                            </w:div>
                          </w:divsChild>
                        </w:div>
                        <w:div w:id="1349868812">
                          <w:marLeft w:val="0"/>
                          <w:marRight w:val="0"/>
                          <w:marTop w:val="90"/>
                          <w:marBottom w:val="90"/>
                          <w:divBdr>
                            <w:top w:val="none" w:sz="0" w:space="0" w:color="auto"/>
                            <w:left w:val="none" w:sz="0" w:space="0" w:color="auto"/>
                            <w:bottom w:val="none" w:sz="0" w:space="0" w:color="auto"/>
                            <w:right w:val="none" w:sz="0" w:space="0" w:color="auto"/>
                          </w:divBdr>
                          <w:divsChild>
                            <w:div w:id="646595914">
                              <w:marLeft w:val="0"/>
                              <w:marRight w:val="0"/>
                              <w:marTop w:val="0"/>
                              <w:marBottom w:val="0"/>
                              <w:divBdr>
                                <w:top w:val="none" w:sz="0" w:space="0" w:color="auto"/>
                                <w:left w:val="none" w:sz="0" w:space="0" w:color="auto"/>
                                <w:bottom w:val="none" w:sz="0" w:space="0" w:color="auto"/>
                                <w:right w:val="none" w:sz="0" w:space="0" w:color="auto"/>
                              </w:divBdr>
                              <w:divsChild>
                                <w:div w:id="1727876687">
                                  <w:marLeft w:val="0"/>
                                  <w:marRight w:val="0"/>
                                  <w:marTop w:val="0"/>
                                  <w:marBottom w:val="0"/>
                                  <w:divBdr>
                                    <w:top w:val="none" w:sz="0" w:space="0" w:color="auto"/>
                                    <w:left w:val="none" w:sz="0" w:space="0" w:color="auto"/>
                                    <w:bottom w:val="none" w:sz="0" w:space="0" w:color="auto"/>
                                    <w:right w:val="none" w:sz="0" w:space="0" w:color="auto"/>
                                  </w:divBdr>
                                  <w:divsChild>
                                    <w:div w:id="1358041469">
                                      <w:marLeft w:val="0"/>
                                      <w:marRight w:val="0"/>
                                      <w:marTop w:val="0"/>
                                      <w:marBottom w:val="0"/>
                                      <w:divBdr>
                                        <w:top w:val="none" w:sz="0" w:space="0" w:color="auto"/>
                                        <w:left w:val="none" w:sz="0" w:space="0" w:color="auto"/>
                                        <w:bottom w:val="none" w:sz="0" w:space="0" w:color="auto"/>
                                        <w:right w:val="none" w:sz="0" w:space="0" w:color="auto"/>
                                      </w:divBdr>
                                    </w:div>
                                  </w:divsChild>
                                </w:div>
                                <w:div w:id="1427455271">
                                  <w:marLeft w:val="0"/>
                                  <w:marRight w:val="0"/>
                                  <w:marTop w:val="0"/>
                                  <w:marBottom w:val="0"/>
                                  <w:divBdr>
                                    <w:top w:val="none" w:sz="0" w:space="0" w:color="auto"/>
                                    <w:left w:val="none" w:sz="0" w:space="0" w:color="auto"/>
                                    <w:bottom w:val="none" w:sz="0" w:space="0" w:color="auto"/>
                                    <w:right w:val="none" w:sz="0" w:space="0" w:color="auto"/>
                                  </w:divBdr>
                                </w:div>
                                <w:div w:id="4283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467132">
          <w:marLeft w:val="0"/>
          <w:marRight w:val="0"/>
          <w:marTop w:val="0"/>
          <w:marBottom w:val="0"/>
          <w:divBdr>
            <w:top w:val="none" w:sz="0" w:space="0" w:color="auto"/>
            <w:left w:val="none" w:sz="0" w:space="0" w:color="auto"/>
            <w:bottom w:val="none" w:sz="0" w:space="0" w:color="auto"/>
            <w:right w:val="none" w:sz="0" w:space="0" w:color="auto"/>
          </w:divBdr>
          <w:divsChild>
            <w:div w:id="2080710677">
              <w:marLeft w:val="0"/>
              <w:marRight w:val="0"/>
              <w:marTop w:val="0"/>
              <w:marBottom w:val="0"/>
              <w:divBdr>
                <w:top w:val="none" w:sz="0" w:space="0" w:color="auto"/>
                <w:left w:val="none" w:sz="0" w:space="0" w:color="auto"/>
                <w:bottom w:val="none" w:sz="0" w:space="0" w:color="auto"/>
                <w:right w:val="none" w:sz="0" w:space="0" w:color="auto"/>
              </w:divBdr>
              <w:divsChild>
                <w:div w:id="149905158">
                  <w:marLeft w:val="0"/>
                  <w:marRight w:val="0"/>
                  <w:marTop w:val="0"/>
                  <w:marBottom w:val="0"/>
                  <w:divBdr>
                    <w:top w:val="none" w:sz="0" w:space="0" w:color="auto"/>
                    <w:left w:val="none" w:sz="0" w:space="0" w:color="auto"/>
                    <w:bottom w:val="none" w:sz="0" w:space="0" w:color="auto"/>
                    <w:right w:val="none" w:sz="0" w:space="0" w:color="auto"/>
                  </w:divBdr>
                  <w:divsChild>
                    <w:div w:id="1482889009">
                      <w:marLeft w:val="0"/>
                      <w:marRight w:val="0"/>
                      <w:marTop w:val="0"/>
                      <w:marBottom w:val="0"/>
                      <w:divBdr>
                        <w:top w:val="none" w:sz="0" w:space="0" w:color="auto"/>
                        <w:left w:val="none" w:sz="0" w:space="0" w:color="auto"/>
                        <w:bottom w:val="none" w:sz="0" w:space="0" w:color="auto"/>
                        <w:right w:val="none" w:sz="0" w:space="0" w:color="auto"/>
                      </w:divBdr>
                      <w:divsChild>
                        <w:div w:id="377164123">
                          <w:marLeft w:val="0"/>
                          <w:marRight w:val="0"/>
                          <w:marTop w:val="0"/>
                          <w:marBottom w:val="0"/>
                          <w:divBdr>
                            <w:top w:val="none" w:sz="0" w:space="0" w:color="auto"/>
                            <w:left w:val="none" w:sz="0" w:space="0" w:color="auto"/>
                            <w:bottom w:val="none" w:sz="0" w:space="0" w:color="auto"/>
                            <w:right w:val="none" w:sz="0" w:space="0" w:color="auto"/>
                          </w:divBdr>
                          <w:divsChild>
                            <w:div w:id="1614089254">
                              <w:marLeft w:val="0"/>
                              <w:marRight w:val="0"/>
                              <w:marTop w:val="0"/>
                              <w:marBottom w:val="0"/>
                              <w:divBdr>
                                <w:top w:val="none" w:sz="0" w:space="0" w:color="auto"/>
                                <w:left w:val="none" w:sz="0" w:space="0" w:color="auto"/>
                                <w:bottom w:val="none" w:sz="0" w:space="0" w:color="auto"/>
                                <w:right w:val="none" w:sz="0" w:space="0" w:color="auto"/>
                              </w:divBdr>
                              <w:divsChild>
                                <w:div w:id="1814642928">
                                  <w:marLeft w:val="0"/>
                                  <w:marRight w:val="0"/>
                                  <w:marTop w:val="0"/>
                                  <w:marBottom w:val="0"/>
                                  <w:divBdr>
                                    <w:top w:val="none" w:sz="0" w:space="0" w:color="auto"/>
                                    <w:left w:val="none" w:sz="0" w:space="0" w:color="auto"/>
                                    <w:bottom w:val="none" w:sz="0" w:space="0" w:color="auto"/>
                                    <w:right w:val="none" w:sz="0" w:space="0" w:color="auto"/>
                                  </w:divBdr>
                                  <w:divsChild>
                                    <w:div w:id="1460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21208">
                      <w:marLeft w:val="0"/>
                      <w:marRight w:val="0"/>
                      <w:marTop w:val="0"/>
                      <w:marBottom w:val="0"/>
                      <w:divBdr>
                        <w:top w:val="none" w:sz="0" w:space="0" w:color="auto"/>
                        <w:left w:val="none" w:sz="0" w:space="0" w:color="auto"/>
                        <w:bottom w:val="none" w:sz="0" w:space="0" w:color="auto"/>
                        <w:right w:val="none" w:sz="0" w:space="0" w:color="auto"/>
                      </w:divBdr>
                      <w:divsChild>
                        <w:div w:id="1378891530">
                          <w:marLeft w:val="0"/>
                          <w:marRight w:val="0"/>
                          <w:marTop w:val="0"/>
                          <w:marBottom w:val="0"/>
                          <w:divBdr>
                            <w:top w:val="none" w:sz="0" w:space="0" w:color="auto"/>
                            <w:left w:val="none" w:sz="0" w:space="0" w:color="auto"/>
                            <w:bottom w:val="none" w:sz="0" w:space="0" w:color="auto"/>
                            <w:right w:val="none" w:sz="0" w:space="0" w:color="auto"/>
                          </w:divBdr>
                          <w:divsChild>
                            <w:div w:id="1345015922">
                              <w:marLeft w:val="0"/>
                              <w:marRight w:val="0"/>
                              <w:marTop w:val="0"/>
                              <w:marBottom w:val="0"/>
                              <w:divBdr>
                                <w:top w:val="none" w:sz="0" w:space="0" w:color="auto"/>
                                <w:left w:val="none" w:sz="0" w:space="0" w:color="auto"/>
                                <w:bottom w:val="none" w:sz="0" w:space="0" w:color="auto"/>
                                <w:right w:val="none" w:sz="0" w:space="0" w:color="auto"/>
                              </w:divBdr>
                              <w:divsChild>
                                <w:div w:id="1781022029">
                                  <w:marLeft w:val="0"/>
                                  <w:marRight w:val="0"/>
                                  <w:marTop w:val="0"/>
                                  <w:marBottom w:val="0"/>
                                  <w:divBdr>
                                    <w:top w:val="none" w:sz="0" w:space="0" w:color="auto"/>
                                    <w:left w:val="none" w:sz="0" w:space="0" w:color="auto"/>
                                    <w:bottom w:val="none" w:sz="0" w:space="0" w:color="auto"/>
                                    <w:right w:val="none" w:sz="0" w:space="0" w:color="auto"/>
                                  </w:divBdr>
                                  <w:divsChild>
                                    <w:div w:id="21003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o.nl/499" TargetMode="External"/><Relationship Id="rId3" Type="http://schemas.openxmlformats.org/officeDocument/2006/relationships/settings" Target="settings.xml"/><Relationship Id="rId7" Type="http://schemas.openxmlformats.org/officeDocument/2006/relationships/hyperlink" Target="https://www.rino.nl/4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499" TargetMode="External"/><Relationship Id="rId5" Type="http://schemas.openxmlformats.org/officeDocument/2006/relationships/hyperlink" Target="https://www.rino.nl/inschrijven/1563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2019-11-06T15:32:00Z</dcterms:created>
  <dcterms:modified xsi:type="dcterms:W3CDTF">2019-11-06T15:33:00Z</dcterms:modified>
</cp:coreProperties>
</file>